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F809D" w14:textId="78C36804" w:rsidR="7D6375BD" w:rsidRDefault="7D6375BD" w:rsidP="519F3AD6">
      <w:pPr>
        <w:pStyle w:val="Ingenmellomrom"/>
        <w:ind w:left="-1440"/>
      </w:pPr>
      <w:bookmarkStart w:id="0" w:name="_Int_lrucIpQ8"/>
      <w:r>
        <w:rPr>
          <w:noProof/>
        </w:rPr>
        <w:drawing>
          <wp:inline distT="0" distB="0" distL="0" distR="0" wp14:anchorId="40676B1C" wp14:editId="63421193">
            <wp:extent cx="7560310" cy="2063047"/>
            <wp:effectExtent l="0" t="0" r="0" b="0"/>
            <wp:docPr id="551820837" name="Bilde 551820837" title="Dekorativ topptekstkant til kantbilde med grafisk fremstilling av to træ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2063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79B68C45" w14:textId="369F9C61" w:rsidR="00E31463" w:rsidRDefault="7D6375BD" w:rsidP="519F3AD6">
      <w:pPr>
        <w:jc w:val="center"/>
        <w:rPr>
          <w:sz w:val="72"/>
          <w:szCs w:val="72"/>
        </w:rPr>
      </w:pPr>
      <w:r w:rsidRPr="519F3AD6">
        <w:rPr>
          <w:sz w:val="72"/>
          <w:szCs w:val="72"/>
        </w:rPr>
        <w:t xml:space="preserve">Velkommen til foreldrekveld </w:t>
      </w:r>
    </w:p>
    <w:p w14:paraId="2A41C634" w14:textId="025B08DD" w:rsidR="00E31463" w:rsidRDefault="53A20963" w:rsidP="519F3AD6">
      <w:pPr>
        <w:jc w:val="center"/>
        <w:rPr>
          <w:sz w:val="72"/>
          <w:szCs w:val="72"/>
        </w:rPr>
      </w:pPr>
      <w:r w:rsidRPr="519F3AD6">
        <w:rPr>
          <w:sz w:val="36"/>
          <w:szCs w:val="36"/>
        </w:rPr>
        <w:t>Hvordan forst</w:t>
      </w:r>
      <w:r w:rsidRPr="519F3AD6">
        <w:rPr>
          <w:sz w:val="36"/>
          <w:szCs w:val="36"/>
        </w:rPr>
        <w:t>å</w:t>
      </w:r>
      <w:r w:rsidRPr="519F3AD6">
        <w:rPr>
          <w:sz w:val="36"/>
          <w:szCs w:val="36"/>
        </w:rPr>
        <w:t xml:space="preserve"> og m</w:t>
      </w:r>
      <w:r w:rsidRPr="519F3AD6">
        <w:rPr>
          <w:sz w:val="36"/>
          <w:szCs w:val="36"/>
        </w:rPr>
        <w:t>ø</w:t>
      </w:r>
      <w:r w:rsidRPr="519F3AD6">
        <w:rPr>
          <w:sz w:val="36"/>
          <w:szCs w:val="36"/>
        </w:rPr>
        <w:t>te barna v</w:t>
      </w:r>
      <w:r w:rsidRPr="519F3AD6">
        <w:rPr>
          <w:sz w:val="36"/>
          <w:szCs w:val="36"/>
        </w:rPr>
        <w:t>å</w:t>
      </w:r>
      <w:r w:rsidRPr="519F3AD6">
        <w:rPr>
          <w:sz w:val="36"/>
          <w:szCs w:val="36"/>
        </w:rPr>
        <w:t>re bedre</w:t>
      </w:r>
    </w:p>
    <w:p w14:paraId="1881E651" w14:textId="74D2E02C" w:rsidR="00E31463" w:rsidRDefault="00E31463" w:rsidP="519F3AD6">
      <w:pPr>
        <w:jc w:val="center"/>
        <w:rPr>
          <w:sz w:val="36"/>
          <w:szCs w:val="36"/>
        </w:rPr>
      </w:pPr>
    </w:p>
    <w:p w14:paraId="4AC1F6F1" w14:textId="16296F76" w:rsidR="00E31463" w:rsidRDefault="53A20963" w:rsidP="519F3AD6">
      <w:pPr>
        <w:jc w:val="left"/>
        <w:rPr>
          <w:sz w:val="72"/>
          <w:szCs w:val="72"/>
        </w:rPr>
      </w:pPr>
      <w:r w:rsidRPr="519F3AD6">
        <w:rPr>
          <w:sz w:val="32"/>
          <w:szCs w:val="32"/>
        </w:rPr>
        <w:t xml:space="preserve">Tid: </w:t>
      </w:r>
      <w:r w:rsidR="00DD4CD9">
        <w:rPr>
          <w:sz w:val="32"/>
          <w:szCs w:val="32"/>
        </w:rPr>
        <w:t>8</w:t>
      </w:r>
      <w:r w:rsidRPr="519F3AD6">
        <w:rPr>
          <w:sz w:val="32"/>
          <w:szCs w:val="32"/>
        </w:rPr>
        <w:t>.oktober kl.18:00-20:00</w:t>
      </w:r>
    </w:p>
    <w:p w14:paraId="0D657D4C" w14:textId="273B31A5" w:rsidR="00E31463" w:rsidRDefault="53A20963" w:rsidP="519F3AD6">
      <w:pPr>
        <w:jc w:val="left"/>
        <w:rPr>
          <w:sz w:val="32"/>
          <w:szCs w:val="32"/>
        </w:rPr>
      </w:pPr>
      <w:r w:rsidRPr="519F3AD6">
        <w:rPr>
          <w:sz w:val="32"/>
          <w:szCs w:val="32"/>
        </w:rPr>
        <w:t xml:space="preserve">Sted: </w:t>
      </w:r>
      <w:r w:rsidR="00DD4CD9">
        <w:rPr>
          <w:sz w:val="32"/>
          <w:szCs w:val="32"/>
        </w:rPr>
        <w:t>Holmen skole</w:t>
      </w:r>
    </w:p>
    <w:p w14:paraId="217A3011" w14:textId="77777777" w:rsidR="00DD4CD9" w:rsidRDefault="53A20963" w:rsidP="519F3AD6">
      <w:pPr>
        <w:jc w:val="left"/>
        <w:rPr>
          <w:rFonts w:eastAsia="Amasis MT Pro Light" w:hAnsi="Amasis MT Pro Light" w:cs="Amasis MT Pro Light"/>
          <w:sz w:val="28"/>
          <w:szCs w:val="28"/>
        </w:rPr>
      </w:pPr>
      <w:r w:rsidRPr="00B09095">
        <w:rPr>
          <w:rFonts w:eastAsia="Amasis MT Pro Light" w:hAnsi="Amasis MT Pro Light" w:cs="Amasis MT Pro Light"/>
          <w:sz w:val="28"/>
          <w:szCs w:val="28"/>
        </w:rPr>
        <w:t xml:space="preserve">Skolehelsetjenesten inviterer til foreldrekveld for foreldre med barn på 1.-4. trinn på </w:t>
      </w:r>
      <w:r w:rsidR="00DD4CD9">
        <w:rPr>
          <w:rFonts w:eastAsia="Amasis MT Pro Light" w:hAnsi="Amasis MT Pro Light" w:cs="Amasis MT Pro Light"/>
          <w:sz w:val="28"/>
          <w:szCs w:val="28"/>
        </w:rPr>
        <w:t>Voksen, Huseby og Holmen skole</w:t>
      </w:r>
      <w:r w:rsidR="462D4587" w:rsidRPr="00B09095">
        <w:rPr>
          <w:rFonts w:eastAsia="Amasis MT Pro Light" w:hAnsi="Amasis MT Pro Light" w:cs="Amasis MT Pro Light"/>
          <w:sz w:val="28"/>
          <w:szCs w:val="28"/>
        </w:rPr>
        <w:t xml:space="preserve">. </w:t>
      </w:r>
    </w:p>
    <w:p w14:paraId="01A008E3" w14:textId="77777777" w:rsidR="00DD4CD9" w:rsidRPr="00DD4CD9" w:rsidRDefault="53A20963" w:rsidP="519F3AD6">
      <w:pPr>
        <w:jc w:val="left"/>
        <w:rPr>
          <w:rFonts w:eastAsia="Amasis MT Pro Light" w:hAnsi="Amasis MT Pro Light" w:cs="Amasis MT Pro Light"/>
          <w:b/>
          <w:bCs/>
          <w:sz w:val="28"/>
          <w:szCs w:val="28"/>
        </w:rPr>
      </w:pPr>
      <w:r w:rsidRPr="00DD4CD9">
        <w:rPr>
          <w:rFonts w:eastAsia="Amasis MT Pro Light" w:hAnsi="Amasis MT Pro Light" w:cs="Amasis MT Pro Light"/>
          <w:b/>
          <w:bCs/>
          <w:sz w:val="28"/>
          <w:szCs w:val="28"/>
        </w:rPr>
        <w:t>Tema for kvelden vil være hvordan forstå og møte barna våre bedre.</w:t>
      </w:r>
    </w:p>
    <w:p w14:paraId="48C0223F" w14:textId="73819DEA" w:rsidR="00E31463" w:rsidRDefault="53A20963" w:rsidP="519F3AD6">
      <w:pPr>
        <w:jc w:val="left"/>
        <w:rPr>
          <w:rFonts w:eastAsia="Amasis MT Pro Light" w:hAnsi="Amasis MT Pro Light" w:cs="Amasis MT Pro Light"/>
          <w:sz w:val="28"/>
          <w:szCs w:val="28"/>
        </w:rPr>
      </w:pPr>
      <w:r w:rsidRPr="00B09095">
        <w:rPr>
          <w:rFonts w:eastAsia="Amasis MT Pro Light" w:hAnsi="Amasis MT Pro Light" w:cs="Amasis MT Pro Light"/>
          <w:sz w:val="28"/>
          <w:szCs w:val="28"/>
        </w:rPr>
        <w:t>Foredraget vil bygge på elementer fra emosjonsfokusert foreldreveiledning og ta for seg ulike tema</w:t>
      </w:r>
      <w:r w:rsidR="00DD4CD9">
        <w:rPr>
          <w:rFonts w:eastAsia="Amasis MT Pro Light" w:hAnsi="Amasis MT Pro Light" w:cs="Amasis MT Pro Light"/>
          <w:sz w:val="28"/>
          <w:szCs w:val="28"/>
        </w:rPr>
        <w:t>er</w:t>
      </w:r>
      <w:r w:rsidRPr="00B09095">
        <w:rPr>
          <w:rFonts w:eastAsia="Amasis MT Pro Light" w:hAnsi="Amasis MT Pro Light" w:cs="Amasis MT Pro Light"/>
          <w:sz w:val="28"/>
          <w:szCs w:val="28"/>
        </w:rPr>
        <w:t xml:space="preserve"> som typiske utfordringer for barn i barneskolealder, grensesetting, engstelse og mestring. </w:t>
      </w:r>
    </w:p>
    <w:p w14:paraId="4DFC630D" w14:textId="28DC1FF0" w:rsidR="00E31463" w:rsidRDefault="53A20963" w:rsidP="519F3AD6">
      <w:pPr>
        <w:jc w:val="left"/>
        <w:rPr>
          <w:rFonts w:eastAsia="Amasis MT Pro Light" w:hAnsi="Amasis MT Pro Light" w:cs="Amasis MT Pro Light"/>
          <w:sz w:val="28"/>
          <w:szCs w:val="28"/>
        </w:rPr>
      </w:pPr>
      <w:r w:rsidRPr="519F3AD6">
        <w:rPr>
          <w:rFonts w:eastAsia="Amasis MT Pro Light" w:hAnsi="Amasis MT Pro Light" w:cs="Amasis MT Pro Light"/>
          <w:sz w:val="28"/>
          <w:szCs w:val="28"/>
        </w:rPr>
        <w:t>Foredragsholdere vil være psykolog Ingrid Kleiven og psykologspesialist Ragnhild Støren Løkke</w:t>
      </w:r>
      <w:r w:rsidR="1EF6334B" w:rsidRPr="519F3AD6">
        <w:rPr>
          <w:rFonts w:eastAsia="Amasis MT Pro Light" w:hAnsi="Amasis MT Pro Light" w:cs="Amasis MT Pro Light"/>
          <w:sz w:val="28"/>
          <w:szCs w:val="28"/>
        </w:rPr>
        <w:t>.</w:t>
      </w:r>
    </w:p>
    <w:p w14:paraId="19D29CD1" w14:textId="67C4302E" w:rsidR="00E31463" w:rsidRDefault="00E31463" w:rsidP="519F3AD6">
      <w:pPr>
        <w:jc w:val="left"/>
        <w:rPr>
          <w:rFonts w:eastAsia="Amasis MT Pro Light" w:hAnsi="Amasis MT Pro Light" w:cs="Amasis MT Pro Light"/>
          <w:sz w:val="28"/>
          <w:szCs w:val="28"/>
        </w:rPr>
      </w:pPr>
    </w:p>
    <w:p w14:paraId="104E3129" w14:textId="261D1099" w:rsidR="00E31463" w:rsidRDefault="1EF6334B" w:rsidP="519F3AD6">
      <w:pPr>
        <w:jc w:val="left"/>
        <w:rPr>
          <w:rFonts w:eastAsia="Amasis MT Pro Light" w:hAnsi="Amasis MT Pro Light" w:cs="Amasis MT Pro Light"/>
          <w:sz w:val="28"/>
          <w:szCs w:val="28"/>
        </w:rPr>
      </w:pPr>
      <w:r w:rsidRPr="519F3AD6">
        <w:rPr>
          <w:rFonts w:eastAsia="Amasis MT Pro Light" w:hAnsi="Amasis MT Pro Light" w:cs="Amasis MT Pro Light"/>
          <w:sz w:val="28"/>
          <w:szCs w:val="28"/>
        </w:rPr>
        <w:t>Med vennlig hilsen Skolehelsetjenesten Bydel Vestre Aker</w:t>
      </w:r>
    </w:p>
    <w:sectPr w:rsidR="00E314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  <w:font w:name="The Hand">
    <w:charset w:val="00"/>
    <w:family w:val="script"/>
    <w:pitch w:val="variable"/>
    <w:sig w:usb0="8000002F" w:usb1="0000000A" w:usb2="00000000" w:usb3="00000000" w:csb0="00000001" w:csb1="00000000"/>
  </w:font>
  <w:font w:name="The Serif Hand Black">
    <w:charset w:val="00"/>
    <w:family w:val="script"/>
    <w:pitch w:val="variable"/>
    <w:sig w:usb0="8000002F" w:usb1="0000000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lrucIpQ8" int2:invalidationBookmarkName="" int2:hashCode="ja6QQs7tE7uC44" int2:id="u6zuhMcC">
      <int2:state int2:type="WordDesignerThemeImageAnnotation" int2:value="Review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3083328"/>
    <w:rsid w:val="00B09095"/>
    <w:rsid w:val="00DD4CD9"/>
    <w:rsid w:val="00E31463"/>
    <w:rsid w:val="0A13EE06"/>
    <w:rsid w:val="0DBB2FF5"/>
    <w:rsid w:val="0F7E2142"/>
    <w:rsid w:val="11582349"/>
    <w:rsid w:val="1EF6334B"/>
    <w:rsid w:val="1FA326FA"/>
    <w:rsid w:val="23083328"/>
    <w:rsid w:val="2841BF5A"/>
    <w:rsid w:val="30887968"/>
    <w:rsid w:val="45E29169"/>
    <w:rsid w:val="462D4587"/>
    <w:rsid w:val="4BBB20EC"/>
    <w:rsid w:val="4F04FB0F"/>
    <w:rsid w:val="519F3AD6"/>
    <w:rsid w:val="53A20963"/>
    <w:rsid w:val="58D7CF9D"/>
    <w:rsid w:val="59ED3660"/>
    <w:rsid w:val="5FA6C68F"/>
    <w:rsid w:val="666C91CC"/>
    <w:rsid w:val="75F8C549"/>
    <w:rsid w:val="7D63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83328"/>
  <w15:chartTrackingRefBased/>
  <w15:docId w15:val="{4204D390-D18B-47BE-82C3-BE4E6501B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519F3AD6"/>
    <w:pPr>
      <w:spacing w:after="240"/>
      <w:jc w:val="both"/>
    </w:pPr>
    <w:rPr>
      <w:rFonts w:ascii="Amasis MT Pro Light"/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519F3AD6"/>
    <w:pPr>
      <w:keepNext/>
      <w:keepLines/>
      <w:spacing w:before="480" w:after="80"/>
      <w:jc w:val="left"/>
      <w:outlineLvl w:val="0"/>
    </w:pPr>
    <w:rPr>
      <w:rFonts w:ascii="The Hand"/>
      <w:b/>
      <w:bCs/>
      <w:color w:val="548235"/>
      <w:sz w:val="48"/>
      <w:szCs w:val="4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519F3AD6"/>
    <w:pPr>
      <w:keepNext/>
      <w:keepLines/>
      <w:spacing w:before="240" w:after="80"/>
      <w:jc w:val="left"/>
      <w:outlineLvl w:val="1"/>
    </w:pPr>
    <w:rPr>
      <w:rFonts w:ascii="The Hand"/>
      <w:b/>
      <w:bCs/>
      <w:color w:val="548235"/>
      <w:sz w:val="36"/>
      <w:szCs w:val="3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519F3AD6"/>
    <w:pPr>
      <w:keepNext/>
      <w:keepLines/>
      <w:spacing w:before="240" w:after="80"/>
      <w:jc w:val="left"/>
      <w:outlineLvl w:val="2"/>
    </w:pPr>
    <w:rPr>
      <w:rFonts w:ascii="The Hand"/>
      <w:b/>
      <w:bCs/>
      <w:color w:val="548235"/>
      <w:sz w:val="32"/>
      <w:szCs w:val="32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519F3AD6"/>
    <w:pPr>
      <w:keepNext/>
      <w:keepLines/>
      <w:spacing w:before="240" w:after="80"/>
      <w:jc w:val="left"/>
      <w:outlineLvl w:val="3"/>
    </w:pPr>
    <w:rPr>
      <w:rFonts w:ascii="The Hand"/>
      <w:b/>
      <w:bCs/>
      <w:color w:val="548235"/>
      <w:sz w:val="30"/>
      <w:szCs w:val="30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519F3AD6"/>
    <w:pPr>
      <w:keepNext/>
      <w:keepLines/>
      <w:spacing w:before="240" w:after="80"/>
      <w:jc w:val="left"/>
      <w:outlineLvl w:val="4"/>
    </w:pPr>
    <w:rPr>
      <w:rFonts w:ascii="The Hand"/>
      <w:b/>
      <w:bCs/>
      <w:color w:val="548235"/>
      <w:sz w:val="28"/>
      <w:szCs w:val="28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519F3AD6"/>
    <w:pPr>
      <w:keepNext/>
      <w:keepLines/>
      <w:spacing w:before="240" w:after="80"/>
      <w:jc w:val="left"/>
      <w:outlineLvl w:val="5"/>
    </w:pPr>
    <w:rPr>
      <w:rFonts w:ascii="The Hand"/>
      <w:b/>
      <w:bCs/>
      <w:color w:val="548235"/>
      <w:sz w:val="26"/>
      <w:szCs w:val="26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519F3AD6"/>
    <w:pPr>
      <w:keepNext/>
      <w:keepLines/>
      <w:spacing w:before="240" w:after="80"/>
      <w:jc w:val="left"/>
      <w:outlineLvl w:val="6"/>
    </w:pPr>
    <w:rPr>
      <w:rFonts w:ascii="The Hand"/>
      <w:b/>
      <w:bCs/>
      <w:color w:val="548235"/>
      <w:sz w:val="24"/>
      <w:szCs w:val="24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519F3AD6"/>
    <w:pPr>
      <w:keepNext/>
      <w:keepLines/>
      <w:spacing w:before="240" w:after="80"/>
      <w:jc w:val="left"/>
      <w:outlineLvl w:val="7"/>
    </w:pPr>
    <w:rPr>
      <w:rFonts w:ascii="The Hand"/>
      <w:b/>
      <w:bCs/>
      <w:color w:val="548235"/>
      <w:sz w:val="22"/>
      <w:szCs w:val="22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519F3AD6"/>
    <w:pPr>
      <w:keepNext/>
      <w:keepLines/>
      <w:spacing w:before="240" w:after="80"/>
      <w:jc w:val="left"/>
      <w:outlineLvl w:val="8"/>
    </w:pPr>
    <w:rPr>
      <w:rFonts w:ascii="The Hand"/>
      <w:b/>
      <w:bCs/>
      <w:color w:val="548235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519F3AD6"/>
    <w:pPr>
      <w:spacing w:after="160"/>
      <w:jc w:val="left"/>
    </w:pPr>
    <w:rPr>
      <w:rFonts w:ascii="The Serif Hand Black"/>
      <w:b/>
      <w:bCs/>
      <w:color w:val="262626" w:themeColor="text1" w:themeTint="D9"/>
      <w:sz w:val="76"/>
      <w:szCs w:val="7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519F3AD6"/>
    <w:pPr>
      <w:spacing w:after="480"/>
      <w:jc w:val="left"/>
    </w:pPr>
    <w:rPr>
      <w:rFonts w:ascii="The Hand"/>
      <w:color w:val="548235"/>
      <w:sz w:val="52"/>
      <w:szCs w:val="52"/>
    </w:rPr>
  </w:style>
  <w:style w:type="paragraph" w:styleId="Sitat">
    <w:name w:val="Quote"/>
    <w:basedOn w:val="Normal"/>
    <w:next w:val="Normal"/>
    <w:uiPriority w:val="29"/>
    <w:qFormat/>
    <w:rsid w:val="519F3AD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Sterktsitat">
    <w:name w:val="Intense Quote"/>
    <w:basedOn w:val="Normal"/>
    <w:next w:val="Normal"/>
    <w:uiPriority w:val="30"/>
    <w:qFormat/>
    <w:rsid w:val="519F3AD6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paragraph" w:styleId="Listeavsnitt">
    <w:name w:val="List Paragraph"/>
    <w:basedOn w:val="Normal"/>
    <w:uiPriority w:val="34"/>
    <w:qFormat/>
    <w:rsid w:val="519F3AD6"/>
    <w:pPr>
      <w:ind w:hanging="36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519F3AD6"/>
    <w:rPr>
      <w:rFonts w:ascii="The Hand"/>
      <w:b/>
      <w:bCs/>
      <w:i w:val="0"/>
      <w:iCs w:val="0"/>
      <w:color w:val="548235"/>
      <w:sz w:val="48"/>
      <w:szCs w:val="48"/>
      <w:u w:val="non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519F3AD6"/>
    <w:rPr>
      <w:rFonts w:ascii="The Hand"/>
      <w:b/>
      <w:bCs/>
      <w:i w:val="0"/>
      <w:iCs w:val="0"/>
      <w:color w:val="548235"/>
      <w:sz w:val="36"/>
      <w:szCs w:val="36"/>
      <w:u w:val="none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519F3AD6"/>
    <w:rPr>
      <w:rFonts w:ascii="The Hand"/>
      <w:b/>
      <w:bCs/>
      <w:i w:val="0"/>
      <w:iCs w:val="0"/>
      <w:color w:val="548235"/>
      <w:sz w:val="32"/>
      <w:szCs w:val="32"/>
      <w:u w:val="none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519F3AD6"/>
    <w:rPr>
      <w:rFonts w:ascii="The Hand"/>
      <w:b/>
      <w:bCs/>
      <w:i w:val="0"/>
      <w:iCs w:val="0"/>
      <w:color w:val="548235"/>
      <w:sz w:val="30"/>
      <w:szCs w:val="30"/>
      <w:u w:val="none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519F3AD6"/>
    <w:rPr>
      <w:rFonts w:ascii="The Hand"/>
      <w:b/>
      <w:bCs/>
      <w:i w:val="0"/>
      <w:iCs w:val="0"/>
      <w:color w:val="548235"/>
      <w:sz w:val="28"/>
      <w:szCs w:val="28"/>
      <w:u w:val="none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519F3AD6"/>
    <w:rPr>
      <w:rFonts w:ascii="The Hand"/>
      <w:b/>
      <w:bCs/>
      <w:i w:val="0"/>
      <w:iCs w:val="0"/>
      <w:color w:val="548235"/>
      <w:sz w:val="26"/>
      <w:szCs w:val="26"/>
      <w:u w:val="none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519F3AD6"/>
    <w:rPr>
      <w:rFonts w:ascii="The Hand"/>
      <w:b/>
      <w:bCs/>
      <w:i w:val="0"/>
      <w:iCs w:val="0"/>
      <w:color w:val="548235"/>
      <w:sz w:val="24"/>
      <w:szCs w:val="24"/>
      <w:u w:val="none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519F3AD6"/>
    <w:rPr>
      <w:rFonts w:ascii="The Hand"/>
      <w:b/>
      <w:bCs/>
      <w:i w:val="0"/>
      <w:iCs w:val="0"/>
      <w:color w:val="548235"/>
      <w:sz w:val="22"/>
      <w:szCs w:val="22"/>
      <w:u w:val="none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519F3AD6"/>
    <w:rPr>
      <w:rFonts w:ascii="The Hand"/>
      <w:b/>
      <w:bCs/>
      <w:i w:val="0"/>
      <w:iCs w:val="0"/>
      <w:color w:val="548235"/>
      <w:sz w:val="20"/>
      <w:szCs w:val="20"/>
      <w:u w:val="none"/>
    </w:rPr>
  </w:style>
  <w:style w:type="character" w:customStyle="1" w:styleId="TittelTegn">
    <w:name w:val="Tittel Tegn"/>
    <w:basedOn w:val="Standardskriftforavsnitt"/>
    <w:link w:val="Tittel"/>
    <w:uiPriority w:val="10"/>
    <w:rsid w:val="519F3AD6"/>
    <w:rPr>
      <w:rFonts w:ascii="The Serif Hand Black"/>
      <w:b/>
      <w:bCs/>
      <w:i w:val="0"/>
      <w:iCs w:val="0"/>
      <w:color w:val="262626" w:themeColor="text1" w:themeTint="D9"/>
      <w:sz w:val="76"/>
      <w:szCs w:val="76"/>
      <w:u w:val="none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519F3AD6"/>
    <w:rPr>
      <w:rFonts w:ascii="The Hand"/>
      <w:b w:val="0"/>
      <w:bCs w:val="0"/>
      <w:i w:val="0"/>
      <w:iCs w:val="0"/>
      <w:color w:val="548235"/>
      <w:sz w:val="52"/>
      <w:szCs w:val="52"/>
      <w:u w:val="none"/>
    </w:rPr>
  </w:style>
  <w:style w:type="paragraph" w:styleId="INNH1">
    <w:name w:val="toc 1"/>
    <w:basedOn w:val="Normal"/>
    <w:next w:val="Normal"/>
    <w:uiPriority w:val="39"/>
    <w:unhideWhenUsed/>
    <w:rsid w:val="519F3AD6"/>
    <w:pPr>
      <w:spacing w:after="100"/>
    </w:pPr>
  </w:style>
  <w:style w:type="paragraph" w:styleId="INNH2">
    <w:name w:val="toc 2"/>
    <w:basedOn w:val="Normal"/>
    <w:next w:val="Normal"/>
    <w:uiPriority w:val="39"/>
    <w:unhideWhenUsed/>
    <w:rsid w:val="519F3AD6"/>
    <w:pPr>
      <w:spacing w:after="100"/>
      <w:ind w:left="220"/>
    </w:pPr>
  </w:style>
  <w:style w:type="paragraph" w:styleId="INNH3">
    <w:name w:val="toc 3"/>
    <w:basedOn w:val="Normal"/>
    <w:next w:val="Normal"/>
    <w:uiPriority w:val="39"/>
    <w:unhideWhenUsed/>
    <w:rsid w:val="519F3AD6"/>
    <w:pPr>
      <w:spacing w:after="100"/>
      <w:ind w:left="440"/>
    </w:pPr>
  </w:style>
  <w:style w:type="paragraph" w:styleId="INNH4">
    <w:name w:val="toc 4"/>
    <w:basedOn w:val="Normal"/>
    <w:next w:val="Normal"/>
    <w:uiPriority w:val="39"/>
    <w:unhideWhenUsed/>
    <w:rsid w:val="519F3AD6"/>
    <w:pPr>
      <w:spacing w:after="100"/>
      <w:ind w:left="660"/>
    </w:pPr>
  </w:style>
  <w:style w:type="paragraph" w:styleId="INNH5">
    <w:name w:val="toc 5"/>
    <w:basedOn w:val="Normal"/>
    <w:next w:val="Normal"/>
    <w:uiPriority w:val="39"/>
    <w:unhideWhenUsed/>
    <w:rsid w:val="519F3AD6"/>
    <w:pPr>
      <w:spacing w:after="100"/>
      <w:ind w:left="880"/>
    </w:pPr>
  </w:style>
  <w:style w:type="paragraph" w:styleId="INNH6">
    <w:name w:val="toc 6"/>
    <w:basedOn w:val="Normal"/>
    <w:next w:val="Normal"/>
    <w:uiPriority w:val="39"/>
    <w:unhideWhenUsed/>
    <w:rsid w:val="519F3AD6"/>
    <w:pPr>
      <w:spacing w:after="100"/>
      <w:ind w:left="1100"/>
    </w:pPr>
  </w:style>
  <w:style w:type="paragraph" w:styleId="INNH7">
    <w:name w:val="toc 7"/>
    <w:basedOn w:val="Normal"/>
    <w:next w:val="Normal"/>
    <w:uiPriority w:val="39"/>
    <w:unhideWhenUsed/>
    <w:rsid w:val="519F3AD6"/>
    <w:pPr>
      <w:spacing w:after="100"/>
      <w:ind w:left="1320"/>
    </w:pPr>
  </w:style>
  <w:style w:type="paragraph" w:styleId="INNH8">
    <w:name w:val="toc 8"/>
    <w:basedOn w:val="Normal"/>
    <w:next w:val="Normal"/>
    <w:uiPriority w:val="39"/>
    <w:unhideWhenUsed/>
    <w:rsid w:val="519F3AD6"/>
    <w:pPr>
      <w:spacing w:after="100"/>
      <w:ind w:left="1540"/>
    </w:pPr>
  </w:style>
  <w:style w:type="paragraph" w:styleId="INNH9">
    <w:name w:val="toc 9"/>
    <w:basedOn w:val="Normal"/>
    <w:next w:val="Normal"/>
    <w:uiPriority w:val="39"/>
    <w:unhideWhenUsed/>
    <w:rsid w:val="519F3AD6"/>
    <w:pPr>
      <w:spacing w:after="100"/>
      <w:ind w:left="1760"/>
    </w:pPr>
  </w:style>
  <w:style w:type="paragraph" w:styleId="Sluttnotetekst">
    <w:name w:val="endnote text"/>
    <w:basedOn w:val="Normal"/>
    <w:uiPriority w:val="99"/>
    <w:semiHidden/>
    <w:unhideWhenUsed/>
    <w:rsid w:val="519F3AD6"/>
    <w:pPr>
      <w:spacing w:after="0"/>
    </w:pPr>
  </w:style>
  <w:style w:type="paragraph" w:styleId="Bunntekst">
    <w:name w:val="footer"/>
    <w:basedOn w:val="Normal"/>
    <w:uiPriority w:val="99"/>
    <w:unhideWhenUsed/>
    <w:rsid w:val="519F3AD6"/>
    <w:pPr>
      <w:tabs>
        <w:tab w:val="center" w:pos="4680"/>
        <w:tab w:val="right" w:pos="9360"/>
      </w:tabs>
      <w:spacing w:after="0"/>
    </w:pPr>
  </w:style>
  <w:style w:type="paragraph" w:styleId="Fotnotetekst">
    <w:name w:val="footnote text"/>
    <w:basedOn w:val="Normal"/>
    <w:uiPriority w:val="99"/>
    <w:semiHidden/>
    <w:unhideWhenUsed/>
    <w:rsid w:val="519F3AD6"/>
    <w:pPr>
      <w:spacing w:after="0"/>
    </w:pPr>
  </w:style>
  <w:style w:type="paragraph" w:styleId="Topptekst">
    <w:name w:val="header"/>
    <w:basedOn w:val="Normal"/>
    <w:uiPriority w:val="99"/>
    <w:unhideWhenUsed/>
    <w:rsid w:val="519F3AD6"/>
    <w:pPr>
      <w:tabs>
        <w:tab w:val="center" w:pos="4680"/>
        <w:tab w:val="right" w:pos="9360"/>
      </w:tabs>
      <w:spacing w:after="0"/>
    </w:pPr>
  </w:style>
  <w:style w:type="paragraph" w:styleId="Ingenmellomrom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c3ddad5910ea4115" Type="http://schemas.microsoft.com/office/2020/10/relationships/intelligence" Target="intelligence2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552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Rakel Heggløv</dc:creator>
  <cp:keywords/>
  <dc:description/>
  <cp:lastModifiedBy>Henriette Olsen-Halvorsen</cp:lastModifiedBy>
  <cp:revision>2</cp:revision>
  <dcterms:created xsi:type="dcterms:W3CDTF">2024-08-22T08:48:00Z</dcterms:created>
  <dcterms:modified xsi:type="dcterms:W3CDTF">2024-08-22T08:48:00Z</dcterms:modified>
</cp:coreProperties>
</file>